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E36" w:rsidRDefault="00A25E2D">
      <w:r w:rsidRPr="00A25E2D">
        <w:rPr>
          <w:noProof/>
          <w:lang w:eastAsia="ru-RU"/>
        </w:rPr>
        <w:drawing>
          <wp:inline distT="0" distB="0" distL="0" distR="0">
            <wp:extent cx="5940425" cy="8235696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5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5E2D" w:rsidRDefault="00A25E2D"/>
    <w:p w:rsidR="00A25E2D" w:rsidRDefault="00A25E2D"/>
    <w:p w:rsidR="00A25E2D" w:rsidRDefault="00A25E2D"/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lastRenderedPageBreak/>
        <w:t xml:space="preserve">В соответствии с частью 1 статьи 30 Федерального закона от 29 декабря 2012 г. N 273-ФЗ «Об образовании в Российской Федерации» (далее - Федеральный закон) муниципальное бюджетное дошкольное образовательное учреждение </w:t>
      </w:r>
      <w:r w:rsidRPr="00A25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A25E2D">
        <w:rPr>
          <w:rFonts w:ascii="Times New Roman" w:eastAsia="Times New Roman" w:hAnsi="Times New Roman" w:cs="Times New Roman"/>
          <w:sz w:val="28"/>
          <w:szCs w:val="28"/>
          <w:lang w:eastAsia="ru-RU"/>
        </w:rPr>
        <w:t>Джалильский</w:t>
      </w:r>
      <w:proofErr w:type="spellEnd"/>
      <w:r w:rsidRPr="00A25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 № 1 «Березка» общеразвивающего вида </w:t>
      </w:r>
      <w:proofErr w:type="spellStart"/>
      <w:r w:rsidRPr="00A25E2D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Сармановского</w:t>
      </w:r>
      <w:proofErr w:type="spellEnd"/>
      <w:r w:rsidRPr="00A25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Республики Татарстан </w:t>
      </w:r>
      <w:r w:rsidRPr="00A25E2D">
        <w:rPr>
          <w:rFonts w:ascii="Times New Roman" w:hAnsi="Times New Roman" w:cs="Times New Roman"/>
          <w:sz w:val="28"/>
          <w:szCs w:val="28"/>
        </w:rPr>
        <w:t>(далее - образовательная организация) принимает локальные нормативные акты, содержащие нормы, регулирующие образовательные отношения, в пределах своей компетенции в соответствии с законодательством Российской Федерации в порядке, установленном ее уставом.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В целях реализации требований части 3 статьи 30 Федерального закона в пределах компетенции в установленной сфере деятельности в соответствии с пунктом 1 части 3 статьи 28 Федерального закона, «Порядок привлечения обучающихся к труду, не предусмотренному образовательной программой» принят с учетом мнения Совета родителей, Педагогического совета образовательной организации.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 xml:space="preserve">                                   1. Общие положения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 xml:space="preserve">   1.1. Обучающиеся образовательной организации (далее - обещающиеся) осуществляют правомерную трудовую деятельность (далее - труд) на условиях и в порядке, предусмотренных действующим законодательством Российской Федерации и настоящим Порядком.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 xml:space="preserve"> 1.2. Трудовое воспитание обучающихся является одним из направлений образовательной организации, предусмотренной Основной образовательной программой дошкольного образования муниципального бюджетного дошкольного образовательного </w:t>
      </w:r>
      <w:r w:rsidRPr="00A25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A25E2D">
        <w:rPr>
          <w:rFonts w:ascii="Times New Roman" w:eastAsia="Times New Roman" w:hAnsi="Times New Roman" w:cs="Times New Roman"/>
          <w:sz w:val="28"/>
          <w:szCs w:val="28"/>
          <w:lang w:eastAsia="ru-RU"/>
        </w:rPr>
        <w:t>Джалильский</w:t>
      </w:r>
      <w:proofErr w:type="spellEnd"/>
      <w:r w:rsidRPr="00A25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 № 1 «Березка» общеразвивающего вида </w:t>
      </w:r>
      <w:proofErr w:type="spellStart"/>
      <w:r w:rsidRPr="00A25E2D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Сармановского</w:t>
      </w:r>
      <w:proofErr w:type="spellEnd"/>
      <w:r w:rsidRPr="00A25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Республики Татарстан </w:t>
      </w:r>
      <w:r w:rsidRPr="00A25E2D">
        <w:rPr>
          <w:rFonts w:ascii="Times New Roman" w:hAnsi="Times New Roman" w:cs="Times New Roman"/>
          <w:sz w:val="28"/>
          <w:szCs w:val="28"/>
        </w:rPr>
        <w:t>(далее - ООП ДО) участие обучающихся в труде, предусмотренном ООП ДО, является обязательным.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Привлечение к такому труду является для обучающихся обязательным и не требует их согласия, а также согласия родителей (законных представителей) несовершеннолетних обучающихся.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1.3. Привлечение обучающихся к труду должно соответствовать гигиеническим критериям допустимых условий и видов работ для обучения и труда детей дошкольного возраста (3-7 лет).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1.4. Привлечение обучающихся к труду, не предусмотренному ООП ДО, реализуется в соответствии с принципом добровольности с учетом возраста и состояния здоровья обучающегося. Нарушение данного принципа является нарушением права, обучающегося на защиту от принудительного труда.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Лица, из числа педагогических и иных работников образовательной организации, виновные в организации принудительного труда обучающихся, несут ответственность в соответствии с действующим законодательством Российской Федерации.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lastRenderedPageBreak/>
        <w:t xml:space="preserve">     2. Отказ родителей (законных представителей) несовершеннолетнего обучающегося от привлечения к труду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2.1. В образовательной организации запрещается привлекать к труду, не предусмотренному ООП ДО, несовершеннолетних обучающихся без согласия их родителей (законных представителей).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2.2. Отказ родителей (законных представителей) несовершеннолетних обучающихся от привлечения к труду, не предусмотренному ООП ДО, оформляется в письменном виде и фиксируется подписью одного из родителей (законных представителей) несовершеннолетнего обучающегося.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2.3. За отказ родителей (законных представителей) несовершеннолетнего обучающегося от привлечения к труду, не предусмотренному ООП ДО, к обучающемуся не могут быть применены меры педагогического воздействия.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 xml:space="preserve">2.4. Отсутствие отказа родителей (законных представителей) несовершеннолетнего обучающегося от привлечения к труду, не предусмотренному ООП ДО, оформленного в соответствии с </w:t>
      </w:r>
      <w:proofErr w:type="spellStart"/>
      <w:r w:rsidRPr="00A25E2D">
        <w:rPr>
          <w:rFonts w:ascii="Times New Roman" w:hAnsi="Times New Roman" w:cs="Times New Roman"/>
          <w:sz w:val="28"/>
          <w:szCs w:val="28"/>
        </w:rPr>
        <w:t>п.п</w:t>
      </w:r>
      <w:proofErr w:type="spellEnd"/>
      <w:r w:rsidRPr="00A25E2D">
        <w:rPr>
          <w:rFonts w:ascii="Times New Roman" w:hAnsi="Times New Roman" w:cs="Times New Roman"/>
          <w:sz w:val="28"/>
          <w:szCs w:val="28"/>
        </w:rPr>
        <w:t>. 2.2 настоящего Порядка, подтверждает согласие родителей (законных представителей) несовершеннолетнего обучающегося к привлечению обучающегося к труду, не предусмотренному ООП ДО.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 xml:space="preserve">       3. Организация труда, не предусмотренного ООП ДО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3.1. Привлечение к труду - процесс, обеспечивающий формирование у обучающихся навыков обслуживающего труда и самообслуживания.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3.2. Привлечение обучающихся к труду в образовательной организации осуществляется поэтапно. Формы организации труда обучающихся различны и зависят от его содержания и объема, постоянного или временного характера работы, возраста обучающихся.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3.3. Труд обучающихся, не предусмотренный ООП ДО, может быть организован по следующим направлениям: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- участие в общегородских субботниках;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- озеленение образовательной организации и прилегающей территории.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3.5. При организации труда обучающихся образовательная организация руководствуется нормативными актами, устанавливающими разрешенные виды работ и нагрузок, в соответствии с возрастом.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5E2D" w:rsidRPr="00A25E2D" w:rsidRDefault="00A25E2D" w:rsidP="00A25E2D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4. Организация труда с привлечением обучающихся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4.1. Вопросы организации труда обучающихся отнесены настоящим Порядком к компетенции Совета родителей. Педагогического совета, которые принимают соответствующее решение на основе добровольного участия обучающихся, с учетом мнения родителей (законных представителей) несовершеннолетних обучающихся.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5E2D" w:rsidRPr="00A25E2D" w:rsidRDefault="00A25E2D" w:rsidP="00A25E2D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lastRenderedPageBreak/>
        <w:t>5. Заключительные положения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5.1. Порядок вступает в силу с ___________ и действителен с момента его утверждения распорядительным актом заведующего образовательной организации.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Порядок является обязательным для всех участников образовательных отношений образовательной организации в части регламентации образовательных отношений, их касающейся.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5.2. Родители (законные представители) обучающихся обязаны соблюдать требования локальных нормативных актов, которые устанавливают порядок регламентации образовательных отношений между образовательной организацией и (или) родителями (законными представителями).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За неисполнение или ненадлежащее исполнение обязанностей, установленных настоящим Порядком, родители (законные представители) несовершеннолетних обучающихся несут ответственность, предусмотренную законодательством Российской Федерации.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5.3. В случае изменения действующего законодательства Порядок подлежит пересмотру на предмет соответствия действующему законодательству Российской Федерации. Изменения и дополнения вносятся в Порядок распорядительным актом заведующего образовательной организации по согласованию с Советом родителей. Педагогическим советом.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5.6. Настоящий локальный нормативный акт, пронумерованный, прошитый, заверенный подписью заведующего образовательной организации и скрепленный печатью, включен в реестр локальных нормативных актов и хранится в папке «Локальные нормативные акты» в делах образовательной организации.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5E2D" w:rsidRPr="00A25E2D" w:rsidRDefault="00A25E2D" w:rsidP="00A25E2D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lastRenderedPageBreak/>
        <w:t>приложение 1 к Порядку</w:t>
      </w:r>
    </w:p>
    <w:p w:rsidR="00A25E2D" w:rsidRPr="00A25E2D" w:rsidRDefault="00A25E2D" w:rsidP="00A25E2D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A25E2D" w:rsidRPr="00A25E2D" w:rsidRDefault="00A25E2D" w:rsidP="00A25E2D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СОГЛАСИЕ РОДИТЕЛЯ (ЗАКОННОГО ПРЕДСТАВИТЕЛЯ) ОБУЧАЮЩЕГОСЯ НА ПРИВЛЕЧЕНИЕ К ТРУДУ, НЕ ПРЕДУСМОТРЕШОМУ ОБРАЗОВАТЕЛЬНОЙ ПРОГРАММОЙ</w:t>
      </w:r>
    </w:p>
    <w:p w:rsidR="00A25E2D" w:rsidRPr="00A25E2D" w:rsidRDefault="00A25E2D" w:rsidP="00A25E2D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E2D">
        <w:rPr>
          <w:rFonts w:ascii="Times New Roman" w:hAnsi="Times New Roman" w:cs="Times New Roman"/>
          <w:sz w:val="28"/>
          <w:szCs w:val="28"/>
        </w:rPr>
        <w:t xml:space="preserve">В целях формирования трудовых навыков даю согласие на привлечение моего ребенка к труду, не предусмотренному Основной образовательной программой дошкольного образования муниципального бюджетного дошкольного образовательного учреждения </w:t>
      </w:r>
      <w:r w:rsidRPr="00A25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A25E2D">
        <w:rPr>
          <w:rFonts w:ascii="Times New Roman" w:eastAsia="Times New Roman" w:hAnsi="Times New Roman" w:cs="Times New Roman"/>
          <w:sz w:val="28"/>
          <w:szCs w:val="28"/>
          <w:lang w:eastAsia="ru-RU"/>
        </w:rPr>
        <w:t>Джалильский</w:t>
      </w:r>
      <w:proofErr w:type="spellEnd"/>
      <w:r w:rsidRPr="00A25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 № 1 «Березка» общеразвивающего вида </w:t>
      </w:r>
      <w:proofErr w:type="spellStart"/>
      <w:r w:rsidRPr="00A25E2D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Сармановского</w:t>
      </w:r>
      <w:proofErr w:type="spellEnd"/>
      <w:r w:rsidRPr="00A25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Республики Татарстан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__________________________________________________________</w:t>
      </w:r>
    </w:p>
    <w:p w:rsidR="00A25E2D" w:rsidRPr="00A25E2D" w:rsidRDefault="00A25E2D" w:rsidP="00A25E2D">
      <w:pPr>
        <w:spacing w:after="0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A25E2D">
        <w:rPr>
          <w:rFonts w:ascii="Times New Roman" w:hAnsi="Times New Roman" w:cs="Times New Roman"/>
          <w:sz w:val="20"/>
          <w:szCs w:val="20"/>
        </w:rPr>
        <w:t>(Ф.И.О. обучающегося, дата рождения)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 xml:space="preserve">Сотрудники муниципального бюджетного дошкольного образовательного учреждения </w:t>
      </w:r>
      <w:r w:rsidRPr="00A25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A25E2D">
        <w:rPr>
          <w:rFonts w:ascii="Times New Roman" w:eastAsia="Times New Roman" w:hAnsi="Times New Roman" w:cs="Times New Roman"/>
          <w:sz w:val="28"/>
          <w:szCs w:val="28"/>
          <w:lang w:eastAsia="ru-RU"/>
        </w:rPr>
        <w:t>Джалильский</w:t>
      </w:r>
      <w:proofErr w:type="spellEnd"/>
      <w:r w:rsidRPr="00A25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 № 1 «Березка» общеразвивающего вида </w:t>
      </w:r>
      <w:proofErr w:type="spellStart"/>
      <w:r w:rsidRPr="00A25E2D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Сармановского</w:t>
      </w:r>
      <w:proofErr w:type="spellEnd"/>
      <w:r w:rsidRPr="00A25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Республики Татарстан</w:t>
      </w:r>
      <w:r w:rsidRPr="00A25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5E2D">
        <w:rPr>
          <w:rFonts w:ascii="Times New Roman" w:hAnsi="Times New Roman" w:cs="Times New Roman"/>
          <w:sz w:val="28"/>
          <w:szCs w:val="28"/>
        </w:rPr>
        <w:t>(далее — образовательная организация) обязуются следить за тем, чтобы труд осуществлялся с соблюдением: санитарных норм;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норм охраны труда под присмотром ответственных лиц из числа сотрудников образовательной организации и в соответствии с «Порядком привлечения обучающихся к труду, не предусмотренному образовательной программой».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Настоящее согласие вступает в силу со дня его подписания и действует в течение всего периода обучения в образовательной организации.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Данное Согласие может быть аннулировано по нашему письменному заявлению.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 xml:space="preserve">_ __________________________ 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25E2D">
        <w:rPr>
          <w:rFonts w:ascii="Times New Roman" w:hAnsi="Times New Roman" w:cs="Times New Roman"/>
          <w:sz w:val="20"/>
          <w:szCs w:val="20"/>
        </w:rPr>
        <w:t>Ф.И.О. подпись родителя (законного представителя)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25E2D">
        <w:rPr>
          <w:rFonts w:ascii="Times New Roman" w:hAnsi="Times New Roman" w:cs="Times New Roman"/>
          <w:sz w:val="20"/>
          <w:szCs w:val="20"/>
        </w:rPr>
        <w:t xml:space="preserve">Дата </w:t>
      </w:r>
      <w:proofErr w:type="gramStart"/>
      <w:r w:rsidRPr="00A25E2D">
        <w:rPr>
          <w:rFonts w:ascii="Times New Roman" w:hAnsi="Times New Roman" w:cs="Times New Roman"/>
          <w:sz w:val="20"/>
          <w:szCs w:val="20"/>
        </w:rPr>
        <w:t>« _</w:t>
      </w:r>
      <w:proofErr w:type="gramEnd"/>
      <w:r w:rsidRPr="00A25E2D">
        <w:rPr>
          <w:rFonts w:ascii="Times New Roman" w:hAnsi="Times New Roman" w:cs="Times New Roman"/>
          <w:sz w:val="20"/>
          <w:szCs w:val="20"/>
        </w:rPr>
        <w:t xml:space="preserve"> » ______ 20 __ г.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5E2D" w:rsidRDefault="00A25E2D">
      <w:bookmarkStart w:id="0" w:name="_GoBack"/>
      <w:bookmarkEnd w:id="0"/>
    </w:p>
    <w:p w:rsidR="00A25E2D" w:rsidRDefault="00A25E2D"/>
    <w:sectPr w:rsidR="00A25E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798"/>
    <w:rsid w:val="006A3E36"/>
    <w:rsid w:val="00A25E2D"/>
    <w:rsid w:val="00D7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8EC07"/>
  <w15:chartTrackingRefBased/>
  <w15:docId w15:val="{CF2E11ED-AC94-4964-A3FB-DD07C83FA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1158</Words>
  <Characters>6601</Characters>
  <Application>Microsoft Office Word</Application>
  <DocSecurity>0</DocSecurity>
  <Lines>55</Lines>
  <Paragraphs>15</Paragraphs>
  <ScaleCrop>false</ScaleCrop>
  <Company/>
  <LinksUpToDate>false</LinksUpToDate>
  <CharactersWithSpaces>7744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2025-06-09T06:17:00Z</dcterms:created>
  <dcterms:modified xsi:type="dcterms:W3CDTF">2025-06-09T06:18:00Z</dcterms:modified>
</cp:coreProperties>
</file>